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26"/>
        <w:gridCol w:w="81"/>
        <w:gridCol w:w="514"/>
        <w:gridCol w:w="1250"/>
        <w:gridCol w:w="780"/>
        <w:gridCol w:w="930"/>
        <w:gridCol w:w="13"/>
        <w:gridCol w:w="3119"/>
        <w:gridCol w:w="307"/>
        <w:gridCol w:w="2334"/>
        <w:gridCol w:w="1928"/>
      </w:tblGrid>
      <w:tr w:rsidR="005D7CE0" w:rsidRPr="002256E7" w14:paraId="4617F123" w14:textId="77777777" w:rsidTr="00002404">
        <w:trPr>
          <w:trHeight w:val="416"/>
          <w:jc w:val="center"/>
        </w:trPr>
        <w:tc>
          <w:tcPr>
            <w:tcW w:w="81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B674EB" w:rsidRPr="00002404" w14:paraId="3759EB0C" w14:textId="77777777" w:rsidTr="00002404">
        <w:trPr>
          <w:trHeight w:val="407"/>
          <w:jc w:val="center"/>
        </w:trPr>
        <w:tc>
          <w:tcPr>
            <w:tcW w:w="81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39AA827E" w:rsidR="009B0C6A" w:rsidRPr="004F0466" w:rsidRDefault="00002404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5D7CE0" w:rsidRPr="002256E7" w14:paraId="0EE8764F" w14:textId="77777777" w:rsidTr="0000240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636BF395" w:rsidR="009B0C6A" w:rsidRPr="004F0466" w:rsidRDefault="006A3FB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ФИКСНА ПРОТЕТИКА</w:t>
            </w:r>
          </w:p>
        </w:tc>
      </w:tr>
      <w:tr w:rsidR="00B674EB" w:rsidRPr="00002404" w14:paraId="5EF91F1E" w14:textId="77777777" w:rsidTr="0000240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B674EB" w:rsidRPr="00002404" w14:paraId="01ADA7A9" w14:textId="77777777" w:rsidTr="0000240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6" w:type="pct"/>
            <w:gridSpan w:val="10"/>
            <w:tcBorders>
              <w:left w:val="nil"/>
            </w:tcBorders>
            <w:shd w:val="clear" w:color="auto" w:fill="C6D9F1"/>
          </w:tcPr>
          <w:p w14:paraId="25DF46D9" w14:textId="625FE987" w:rsidR="00C53CF9" w:rsidRPr="00D94FEF" w:rsidRDefault="003C1893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МАТЕРИЈАЛИ И АПАРАТИ ПРИ ИЗРАДИ ФИКСНИХ ПРОТЕТСКИХ РАДОВА; МОСТОВИ</w:t>
            </w:r>
          </w:p>
        </w:tc>
      </w:tr>
      <w:tr w:rsidR="000336DD" w:rsidRPr="002256E7" w14:paraId="1BFDA1C9" w14:textId="77777777" w:rsidTr="0000240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0948974D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035A6A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0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5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2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8" w:type="pct"/>
            <w:tcBorders>
              <w:left w:val="nil"/>
              <w:right w:val="nil"/>
            </w:tcBorders>
            <w:shd w:val="clear" w:color="auto" w:fill="C6D9F1"/>
          </w:tcPr>
          <w:p w14:paraId="5F94A0E4" w14:textId="14D87F6E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035A6A">
              <w:rPr>
                <w:b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717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035A6A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59E0E650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 xml:space="preserve">Стицање основних знања о </w:t>
            </w:r>
            <w:r w:rsidR="00035A6A">
              <w:rPr>
                <w:sz w:val="22"/>
                <w:szCs w:val="22"/>
                <w:lang w:val="ru-RU"/>
              </w:rPr>
              <w:t>саставу и примјени материјала за израду фиксних радова</w:t>
            </w:r>
            <w:r w:rsidR="0001583D">
              <w:rPr>
                <w:sz w:val="22"/>
                <w:szCs w:val="22"/>
                <w:lang w:val="ru-RU"/>
              </w:rPr>
              <w:t>, о врстама и особинама апарата, те основне карактеристике, индикације и контраиндикације за израду мостова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01583D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26D5F9AE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D33362">
              <w:rPr>
                <w:sz w:val="22"/>
                <w:szCs w:val="22"/>
                <w:lang w:val="ru-RU"/>
              </w:rPr>
              <w:t>Усвојена знања из модула 1</w:t>
            </w:r>
            <w:r w:rsidR="0001583D">
              <w:rPr>
                <w:sz w:val="22"/>
                <w:szCs w:val="22"/>
                <w:lang w:val="ru-RU"/>
              </w:rPr>
              <w:t>,2 и 3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002404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35E47BE" w14:textId="117BCF6F" w:rsidR="006D2396" w:rsidRPr="00D33362" w:rsidRDefault="0001583D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врстама, саставу и особинама материјала за израду фиксних протетских радова</w:t>
            </w:r>
            <w:r w:rsidR="00C72685" w:rsidRPr="00D33362">
              <w:rPr>
                <w:sz w:val="22"/>
                <w:szCs w:val="22"/>
                <w:lang w:val="sr-Latn-BA"/>
              </w:rPr>
              <w:t>;</w:t>
            </w:r>
          </w:p>
          <w:p w14:paraId="34C6AAB3" w14:textId="5402F3C9" w:rsidR="00D33362" w:rsidRDefault="0001583D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врстама и особинама апарата у зуботехничком лабораторијуму</w:t>
            </w:r>
            <w:r w:rsidR="00D33362">
              <w:rPr>
                <w:sz w:val="22"/>
                <w:szCs w:val="22"/>
                <w:lang w:val="sr-Cyrl-CS"/>
              </w:rPr>
              <w:t>;</w:t>
            </w:r>
          </w:p>
          <w:p w14:paraId="621588FA" w14:textId="27E3F091" w:rsidR="00D33362" w:rsidRDefault="00D33362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="0001583D">
              <w:rPr>
                <w:sz w:val="22"/>
                <w:szCs w:val="22"/>
                <w:lang w:val="sr-Cyrl-CS"/>
              </w:rPr>
              <w:t>свајање знања о карактеристикама и начину израде мостова;</w:t>
            </w:r>
          </w:p>
          <w:p w14:paraId="6E90BD9E" w14:textId="3C42D1DC" w:rsidR="0001583D" w:rsidRDefault="0001583D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стечена знања примијене у пракси;</w:t>
            </w:r>
          </w:p>
          <w:p w14:paraId="000A8449" w14:textId="005AA6F0" w:rsidR="00866CBA" w:rsidRPr="0087198C" w:rsidRDefault="00866CBA" w:rsidP="0087198C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D33362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460E0203" w:rsidR="00E44F4D" w:rsidRDefault="003C1893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Материјали који се користе за израду фиксних протетских радова</w:t>
            </w:r>
          </w:p>
          <w:p w14:paraId="338D5730" w14:textId="3892FEB1" w:rsidR="008D5B7A" w:rsidRDefault="003C1893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Апарати који се користе у зуботехничком лабораторијуму</w:t>
            </w:r>
          </w:p>
          <w:p w14:paraId="27E11F4C" w14:textId="39888956" w:rsidR="00002404" w:rsidRPr="00002404" w:rsidRDefault="0087198C" w:rsidP="00002404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</w:t>
            </w:r>
            <w:r w:rsidR="003C1893">
              <w:rPr>
                <w:b/>
                <w:sz w:val="22"/>
                <w:szCs w:val="22"/>
                <w:lang w:val="sr-Cyrl-BA"/>
              </w:rPr>
              <w:t>стови</w:t>
            </w:r>
          </w:p>
        </w:tc>
      </w:tr>
      <w:tr w:rsidR="0000587C" w:rsidRPr="002256E7" w14:paraId="65722636" w14:textId="77777777" w:rsidTr="0000240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5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9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74EB" w:rsidRPr="002256E7" w14:paraId="4CFF3A6C" w14:textId="77777777" w:rsidTr="0000240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4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0587C" w:rsidRPr="002256E7" w14:paraId="3900EB6A" w14:textId="77777777" w:rsidTr="0000240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5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D7CE0" w:rsidRPr="00002404" w14:paraId="6886788E" w14:textId="77777777" w:rsidTr="00002404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26F4C34C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0E526C">
              <w:rPr>
                <w:b/>
                <w:sz w:val="22"/>
                <w:szCs w:val="22"/>
                <w:lang w:val="sr-Cyrl-BA"/>
              </w:rPr>
              <w:t>Материјали који се користе за израду фиксних протетских радова</w:t>
            </w:r>
          </w:p>
        </w:tc>
        <w:tc>
          <w:tcPr>
            <w:tcW w:w="656" w:type="pct"/>
            <w:gridSpan w:val="2"/>
            <w:tcBorders>
              <w:right w:val="single" w:sz="4" w:space="0" w:color="auto"/>
            </w:tcBorders>
          </w:tcPr>
          <w:p w14:paraId="7F7870B1" w14:textId="429F6515" w:rsidR="00C94847" w:rsidRDefault="0000587C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врсте материјала за израду фиксних протетских радова</w:t>
            </w:r>
          </w:p>
          <w:p w14:paraId="1E81868B" w14:textId="55F91C1E" w:rsidR="00141A8A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0587C">
              <w:rPr>
                <w:sz w:val="22"/>
                <w:szCs w:val="22"/>
                <w:lang w:val="sr-Cyrl-BA"/>
              </w:rPr>
              <w:t>опише и објасни састав и особине одређених група материјала</w:t>
            </w:r>
          </w:p>
          <w:p w14:paraId="61403FE9" w14:textId="52424E92" w:rsidR="00141A8A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-наведе </w:t>
            </w:r>
            <w:r w:rsidR="0000587C">
              <w:rPr>
                <w:sz w:val="22"/>
                <w:szCs w:val="22"/>
                <w:lang w:val="sr-Cyrl-BA"/>
              </w:rPr>
              <w:t xml:space="preserve">разлике и предности одређених група материјала </w:t>
            </w:r>
          </w:p>
          <w:p w14:paraId="4B7850BC" w14:textId="56D2618F" w:rsidR="00141A8A" w:rsidRPr="00C94847" w:rsidRDefault="00141A8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00587C">
              <w:rPr>
                <w:sz w:val="22"/>
                <w:szCs w:val="22"/>
                <w:lang w:val="sr-Cyrl-BA"/>
              </w:rPr>
              <w:t>и опише начин примјене одређених група материјала при изради фиксних протетских радова</w:t>
            </w:r>
          </w:p>
        </w:tc>
        <w:tc>
          <w:tcPr>
            <w:tcW w:w="636" w:type="pct"/>
            <w:gridSpan w:val="2"/>
            <w:tcBorders>
              <w:right w:val="single" w:sz="4" w:space="0" w:color="auto"/>
            </w:tcBorders>
          </w:tcPr>
          <w:p w14:paraId="0C37D352" w14:textId="7EEF15E4" w:rsidR="00D85B6F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4A34D0">
              <w:rPr>
                <w:bCs/>
                <w:sz w:val="22"/>
                <w:szCs w:val="22"/>
                <w:lang w:val="sr-Cyrl-BA"/>
              </w:rPr>
              <w:t xml:space="preserve">покаже и разликује поједине врсте </w:t>
            </w:r>
            <w:r w:rsidR="00B674EB">
              <w:rPr>
                <w:bCs/>
                <w:sz w:val="22"/>
                <w:szCs w:val="22"/>
                <w:lang w:val="sr-Cyrl-BA"/>
              </w:rPr>
              <w:t>материјала који се користе при изради фиксних протетских радова</w:t>
            </w:r>
          </w:p>
          <w:p w14:paraId="643A923B" w14:textId="689BD66E" w:rsidR="004A34D0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-покаже разлике у </w:t>
            </w:r>
            <w:r w:rsidR="00B674EB">
              <w:rPr>
                <w:bCs/>
                <w:sz w:val="22"/>
                <w:szCs w:val="22"/>
                <w:lang w:val="sr-Cyrl-BA"/>
              </w:rPr>
              <w:t xml:space="preserve">особинама </w:t>
            </w:r>
            <w:r>
              <w:rPr>
                <w:bCs/>
                <w:sz w:val="22"/>
                <w:szCs w:val="22"/>
                <w:lang w:val="sr-Cyrl-BA"/>
              </w:rPr>
              <w:t xml:space="preserve">појединих врста </w:t>
            </w:r>
            <w:r w:rsidR="00B674EB">
              <w:rPr>
                <w:bCs/>
                <w:sz w:val="22"/>
                <w:szCs w:val="22"/>
                <w:lang w:val="sr-Cyrl-BA"/>
              </w:rPr>
              <w:t>материјала</w:t>
            </w:r>
          </w:p>
          <w:p w14:paraId="00A137C8" w14:textId="6275919B" w:rsidR="004A34D0" w:rsidRPr="00141A8A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-демонстрира и прикаже </w:t>
            </w:r>
            <w:r w:rsidR="00B674EB">
              <w:rPr>
                <w:bCs/>
                <w:sz w:val="22"/>
                <w:szCs w:val="22"/>
                <w:lang w:val="sr-Cyrl-BA"/>
              </w:rPr>
              <w:t>начин</w:t>
            </w:r>
            <w:r>
              <w:rPr>
                <w:bCs/>
                <w:sz w:val="22"/>
                <w:szCs w:val="22"/>
                <w:lang w:val="sr-Cyrl-BA"/>
              </w:rPr>
              <w:t xml:space="preserve"> примјене </w:t>
            </w:r>
            <w:r w:rsidR="00B674EB">
              <w:rPr>
                <w:bCs/>
                <w:sz w:val="22"/>
                <w:szCs w:val="22"/>
                <w:lang w:val="sr-Cyrl-BA"/>
              </w:rPr>
              <w:t>одређених група материјала при изради фиксних протетских радова</w:t>
            </w:r>
          </w:p>
        </w:tc>
        <w:tc>
          <w:tcPr>
            <w:tcW w:w="11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699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31B796FF" w:rsidR="006531F2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0488F40C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5DFDE47D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00587C">
              <w:rPr>
                <w:sz w:val="22"/>
                <w:szCs w:val="22"/>
                <w:lang w:val="sr-Cyrl-BA"/>
              </w:rPr>
              <w:t>, слајдове</w:t>
            </w:r>
          </w:p>
          <w:p w14:paraId="1458270D" w14:textId="31E703BA" w:rsidR="00455384" w:rsidRPr="0000587C" w:rsidRDefault="0000587C" w:rsidP="000058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и демонстрирати одређене групе материјала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5D7CE0" w:rsidRPr="00002404" w14:paraId="3C1A6A31" w14:textId="77777777" w:rsidTr="00002404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4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01C75CBC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0E526C">
              <w:rPr>
                <w:b/>
                <w:sz w:val="22"/>
                <w:szCs w:val="22"/>
                <w:lang w:val="sr-Cyrl-BA"/>
              </w:rPr>
              <w:t>Апарати који се користе у зуботехничком лабораторијуму</w:t>
            </w:r>
          </w:p>
        </w:tc>
        <w:tc>
          <w:tcPr>
            <w:tcW w:w="656" w:type="pct"/>
            <w:gridSpan w:val="2"/>
            <w:tcBorders>
              <w:right w:val="single" w:sz="4" w:space="0" w:color="auto"/>
            </w:tcBorders>
          </w:tcPr>
          <w:p w14:paraId="6087E579" w14:textId="73611573" w:rsidR="002C592F" w:rsidRPr="000A6EDB" w:rsidRDefault="00F63D28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A3C62">
              <w:rPr>
                <w:sz w:val="22"/>
                <w:szCs w:val="22"/>
                <w:lang w:val="sr-Cyrl-BA"/>
              </w:rPr>
              <w:t xml:space="preserve">наброји </w:t>
            </w:r>
            <w:r w:rsidR="000A6EDB">
              <w:rPr>
                <w:sz w:val="22"/>
                <w:szCs w:val="22"/>
                <w:lang w:val="sr-Cyrl-BA"/>
              </w:rPr>
              <w:t xml:space="preserve">врсте апарата који се користе у зуботехничком лабораторијуму </w:t>
            </w:r>
          </w:p>
          <w:p w14:paraId="32E32515" w14:textId="2E17662F" w:rsidR="003A3C62" w:rsidRDefault="003A3C62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0A6EDB">
              <w:rPr>
                <w:sz w:val="22"/>
                <w:szCs w:val="22"/>
                <w:lang w:val="ru-RU"/>
              </w:rPr>
              <w:t xml:space="preserve">дефинише карактеристике појединих врста апарата </w:t>
            </w:r>
          </w:p>
          <w:p w14:paraId="3DF8A13F" w14:textId="19218C7B" w:rsidR="003A3C62" w:rsidRPr="003A3C62" w:rsidRDefault="003A3C62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-објасни и опише </w:t>
            </w:r>
            <w:r w:rsidR="000A6EDB">
              <w:rPr>
                <w:sz w:val="22"/>
                <w:szCs w:val="22"/>
                <w:lang w:val="ru-RU"/>
              </w:rPr>
              <w:t>начин примјене одређених апарата у зуботехничком лабораторијуму, те значај примјене истих</w:t>
            </w:r>
          </w:p>
          <w:p w14:paraId="4E380A1A" w14:textId="77777777" w:rsidR="00542526" w:rsidRDefault="00542526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A8D2ED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0D1417E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A3801E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C1CF3B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A589EC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4EE429C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CA8236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52A782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B5E9BEF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184696D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30BA479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6A159E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7F8E5B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6699F1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7B1218E" w14:textId="456C735F" w:rsidR="0061135A" w:rsidRPr="003A3C62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636" w:type="pct"/>
            <w:gridSpan w:val="2"/>
            <w:tcBorders>
              <w:right w:val="single" w:sz="4" w:space="0" w:color="auto"/>
            </w:tcBorders>
          </w:tcPr>
          <w:p w14:paraId="623E44E3" w14:textId="3A615BFD" w:rsidR="0029415A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E3C79">
              <w:rPr>
                <w:sz w:val="22"/>
                <w:szCs w:val="22"/>
                <w:lang w:val="sr-Cyrl-BA"/>
              </w:rPr>
              <w:t xml:space="preserve">разликује </w:t>
            </w:r>
            <w:r w:rsidR="000336DD">
              <w:rPr>
                <w:sz w:val="22"/>
                <w:szCs w:val="22"/>
                <w:lang w:val="sr-Cyrl-BA"/>
              </w:rPr>
              <w:t>и покаже одређене врсте апарата који се користе у зуботехничком лабораторијуму</w:t>
            </w:r>
          </w:p>
          <w:p w14:paraId="6A9E527F" w14:textId="60174DFF" w:rsidR="007E3C79" w:rsidRDefault="007E3C79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</w:t>
            </w:r>
            <w:r w:rsidR="000336DD">
              <w:rPr>
                <w:sz w:val="22"/>
                <w:szCs w:val="22"/>
                <w:lang w:val="sr-Cyrl-BA"/>
              </w:rPr>
              <w:t xml:space="preserve">окаже и </w:t>
            </w:r>
            <w:r>
              <w:rPr>
                <w:sz w:val="22"/>
                <w:szCs w:val="22"/>
                <w:lang w:val="sr-Cyrl-BA"/>
              </w:rPr>
              <w:t xml:space="preserve">демонстрира на моделима </w:t>
            </w:r>
            <w:r w:rsidR="000336DD">
              <w:rPr>
                <w:sz w:val="22"/>
                <w:szCs w:val="22"/>
                <w:lang w:val="sr-Cyrl-BA"/>
              </w:rPr>
              <w:t>примјену апарата у одговарајућим фазама израде фиксних протетских радова</w:t>
            </w:r>
          </w:p>
          <w:p w14:paraId="5EDCE803" w14:textId="77777777" w:rsidR="003E1133" w:rsidRPr="003A3C62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99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60E1E406" w:rsidR="008144B4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1324B1F" w14:textId="6B19555B" w:rsidR="00093072" w:rsidRPr="00C37FBF" w:rsidRDefault="00093072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C37FBF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52DCABD9" w14:textId="290E061B" w:rsidR="00093072" w:rsidRPr="002C0457" w:rsidRDefault="005D7CE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апарате и демонстрирати примјену истих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5D7CE0" w:rsidRPr="00002404" w14:paraId="144A6547" w14:textId="77777777" w:rsidTr="0000240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5790103B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F60309">
              <w:rPr>
                <w:b/>
                <w:sz w:val="22"/>
                <w:szCs w:val="22"/>
                <w:lang w:val="sr-Cyrl-BA"/>
              </w:rPr>
              <w:t>Мо</w:t>
            </w:r>
            <w:r w:rsidR="000E526C">
              <w:rPr>
                <w:b/>
                <w:sz w:val="22"/>
                <w:szCs w:val="22"/>
                <w:lang w:val="sr-Cyrl-BA"/>
              </w:rPr>
              <w:t>стови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56" w:type="pct"/>
            <w:gridSpan w:val="2"/>
            <w:tcBorders>
              <w:right w:val="single" w:sz="4" w:space="0" w:color="auto"/>
            </w:tcBorders>
          </w:tcPr>
          <w:p w14:paraId="0E4E84FC" w14:textId="77777777" w:rsidR="00965FB4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8A07A2">
              <w:rPr>
                <w:sz w:val="22"/>
                <w:szCs w:val="22"/>
                <w:lang w:val="sr-Cyrl-CS"/>
              </w:rPr>
              <w:t>дефинише мостове као фиксне радове</w:t>
            </w:r>
          </w:p>
          <w:p w14:paraId="059CEF5E" w14:textId="77777777" w:rsidR="008A07A2" w:rsidRDefault="008A07A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опише дијелове моста</w:t>
            </w:r>
          </w:p>
          <w:p w14:paraId="2F04AC1D" w14:textId="77777777" w:rsidR="008A07A2" w:rsidRDefault="008A07A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подјелу и основне карактеристике појединих група мостова</w:t>
            </w:r>
          </w:p>
          <w:p w14:paraId="5CA436C2" w14:textId="77777777" w:rsidR="008A07A2" w:rsidRDefault="008A07A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елементе који утичу на статику мостова</w:t>
            </w:r>
          </w:p>
          <w:p w14:paraId="4690B726" w14:textId="7CCE9104" w:rsidR="008A07A2" w:rsidRPr="00966466" w:rsidRDefault="008A07A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начин и фазе израде мостова</w:t>
            </w:r>
          </w:p>
        </w:tc>
        <w:tc>
          <w:tcPr>
            <w:tcW w:w="636" w:type="pct"/>
            <w:gridSpan w:val="2"/>
            <w:tcBorders>
              <w:right w:val="single" w:sz="4" w:space="0" w:color="auto"/>
            </w:tcBorders>
          </w:tcPr>
          <w:p w14:paraId="37CC4570" w14:textId="77777777" w:rsidR="00965FB4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65FB4">
              <w:rPr>
                <w:sz w:val="22"/>
                <w:szCs w:val="22"/>
                <w:lang w:val="sr-Cyrl-BA"/>
              </w:rPr>
              <w:t xml:space="preserve">покаже и </w:t>
            </w:r>
            <w:r w:rsidR="008A07A2">
              <w:rPr>
                <w:sz w:val="22"/>
                <w:szCs w:val="22"/>
                <w:lang w:val="sr-Cyrl-BA"/>
              </w:rPr>
              <w:t>разликује поједине врсте мостова</w:t>
            </w:r>
          </w:p>
          <w:p w14:paraId="32F6C44F" w14:textId="77777777" w:rsidR="008A07A2" w:rsidRDefault="008A07A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и разликује дијелове моста</w:t>
            </w:r>
          </w:p>
          <w:p w14:paraId="702B9EB9" w14:textId="73457020" w:rsidR="008A07A2" w:rsidRDefault="008A07A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</w:t>
            </w:r>
            <w:r w:rsidR="00E7535A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>стрира како елементи моста утичу на статику моста</w:t>
            </w:r>
          </w:p>
          <w:p w14:paraId="0096372C" w14:textId="065B464F" w:rsidR="008A07A2" w:rsidRPr="007E3C79" w:rsidRDefault="008A07A2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и демонстрира одређене фазе у изради мостова</w:t>
            </w:r>
          </w:p>
        </w:tc>
        <w:tc>
          <w:tcPr>
            <w:tcW w:w="116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99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54E63DB2" w14:textId="4E7F964D" w:rsidR="00C07264" w:rsidRPr="008A07A2" w:rsidRDefault="003E1133" w:rsidP="008A07A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7D4C66D6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8A07A2">
              <w:rPr>
                <w:sz w:val="22"/>
                <w:szCs w:val="22"/>
                <w:lang w:val="sr-Cyrl-BA"/>
              </w:rPr>
              <w:t>, слајдове</w:t>
            </w:r>
          </w:p>
          <w:p w14:paraId="16D60965" w14:textId="1A0E79EA" w:rsidR="0018509C" w:rsidRPr="00966466" w:rsidRDefault="0018509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</w:t>
            </w:r>
            <w:r w:rsidR="008A07A2">
              <w:rPr>
                <w:sz w:val="22"/>
                <w:szCs w:val="22"/>
                <w:lang w:val="sr-Cyrl-BA"/>
              </w:rPr>
              <w:t xml:space="preserve"> вилица готов</w:t>
            </w:r>
            <w:r>
              <w:rPr>
                <w:sz w:val="22"/>
                <w:szCs w:val="22"/>
                <w:lang w:val="sr-Cyrl-BA"/>
              </w:rPr>
              <w:t xml:space="preserve">  фиксни протетски рад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035A6A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41FED00E" w:rsidR="000C08DD" w:rsidRDefault="0061135A" w:rsidP="0061135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833057">
              <w:rPr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4947CAF7" w:rsidR="00BA5E10" w:rsidRDefault="008617F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др Олга Јанковић</w:t>
            </w:r>
            <w:r w:rsidR="00E7535A">
              <w:rPr>
                <w:bCs/>
                <w:sz w:val="22"/>
                <w:szCs w:val="22"/>
                <w:lang w:val="sr-Cyrl-BA"/>
              </w:rPr>
              <w:t>, др Н. Комленић</w:t>
            </w:r>
            <w:r>
              <w:rPr>
                <w:bCs/>
                <w:sz w:val="22"/>
                <w:szCs w:val="22"/>
                <w:lang w:val="sr-Cyrl-BA"/>
              </w:rPr>
              <w:t xml:space="preserve"> Фиксна протетика </w:t>
            </w:r>
            <w:r>
              <w:rPr>
                <w:bCs/>
                <w:sz w:val="22"/>
                <w:szCs w:val="22"/>
                <w:lang w:val="sr-Latn-BA"/>
              </w:rPr>
              <w:t>I</w:t>
            </w:r>
            <w:r w:rsidR="00E7535A">
              <w:rPr>
                <w:bCs/>
                <w:sz w:val="22"/>
                <w:szCs w:val="22"/>
                <w:lang w:val="sr-Latn-BA"/>
              </w:rPr>
              <w:t>II</w:t>
            </w:r>
            <w:r w:rsidR="00B40609">
              <w:rPr>
                <w:bCs/>
                <w:sz w:val="22"/>
                <w:szCs w:val="22"/>
                <w:lang w:val="sr-Cyrl-BA"/>
              </w:rPr>
              <w:t>, Завод за уџбенике и наставна средства</w:t>
            </w:r>
            <w:r w:rsidR="00E7535A">
              <w:rPr>
                <w:bCs/>
                <w:sz w:val="22"/>
                <w:szCs w:val="22"/>
                <w:lang w:val="sr-Cyrl-BA"/>
              </w:rPr>
              <w:t>,</w:t>
            </w:r>
            <w:r w:rsidR="00B40609">
              <w:rPr>
                <w:bCs/>
                <w:sz w:val="22"/>
                <w:szCs w:val="22"/>
                <w:lang w:val="sr-Cyrl-BA"/>
              </w:rPr>
              <w:t xml:space="preserve"> Београд</w:t>
            </w:r>
          </w:p>
          <w:p w14:paraId="1648EF75" w14:textId="62423680" w:rsidR="00E7535A" w:rsidRDefault="00E7535A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 Трифуновић, С. Радловић, М. Кандић, Стоматолошка протетика-претклиника, Завод за уџбенике и наставна средства, Београд</w:t>
            </w:r>
          </w:p>
          <w:p w14:paraId="2131C55D" w14:textId="26313C70" w:rsidR="00E7535A" w:rsidRPr="00E7535A" w:rsidRDefault="00E7535A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М. Сувин, З. Косовел, Школска књига, Загреб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4659727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</w:t>
            </w:r>
            <w:r w:rsidR="00E7535A">
              <w:rPr>
                <w:sz w:val="22"/>
                <w:szCs w:val="22"/>
                <w:lang w:val="sr-Cyrl-BA"/>
              </w:rPr>
              <w:t xml:space="preserve"> на</w:t>
            </w:r>
            <w:r w:rsidR="006049E5">
              <w:rPr>
                <w:sz w:val="22"/>
                <w:szCs w:val="22"/>
                <w:lang w:val="sr-Cyrl-BA"/>
              </w:rPr>
              <w:t xml:space="preserve">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5D512C6" w14:textId="026E75D0" w:rsidR="002D098B" w:rsidRPr="00002404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6E1ED6A" w14:textId="77777777" w:rsidR="002D098B" w:rsidRDefault="002D098B" w:rsidP="007258E0">
            <w:pPr>
              <w:rPr>
                <w:sz w:val="22"/>
                <w:szCs w:val="22"/>
                <w:lang w:val="sr-Cyrl-BA"/>
              </w:rPr>
            </w:pPr>
          </w:p>
          <w:p w14:paraId="63A9E5B3" w14:textId="7A3DFB63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2404"/>
    <w:rsid w:val="00003944"/>
    <w:rsid w:val="0000587C"/>
    <w:rsid w:val="00010CD1"/>
    <w:rsid w:val="0001583D"/>
    <w:rsid w:val="00022E3F"/>
    <w:rsid w:val="0002337A"/>
    <w:rsid w:val="00025C77"/>
    <w:rsid w:val="00030175"/>
    <w:rsid w:val="00030F7A"/>
    <w:rsid w:val="00031834"/>
    <w:rsid w:val="000336DD"/>
    <w:rsid w:val="00035A6A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391C"/>
    <w:rsid w:val="000A455F"/>
    <w:rsid w:val="000A6EDB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E526C"/>
    <w:rsid w:val="000F217B"/>
    <w:rsid w:val="00103EE0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41A8A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A6476"/>
    <w:rsid w:val="001B51E5"/>
    <w:rsid w:val="001B67BF"/>
    <w:rsid w:val="001C3811"/>
    <w:rsid w:val="001D19B5"/>
    <w:rsid w:val="001E169E"/>
    <w:rsid w:val="001F0CC3"/>
    <w:rsid w:val="001F2903"/>
    <w:rsid w:val="001F733B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692F"/>
    <w:rsid w:val="002C0457"/>
    <w:rsid w:val="002C0F30"/>
    <w:rsid w:val="002C2496"/>
    <w:rsid w:val="002C592F"/>
    <w:rsid w:val="002D098B"/>
    <w:rsid w:val="002E3D6B"/>
    <w:rsid w:val="002E5BB9"/>
    <w:rsid w:val="002E7445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2BEC"/>
    <w:rsid w:val="00363F48"/>
    <w:rsid w:val="003646C3"/>
    <w:rsid w:val="00370ADE"/>
    <w:rsid w:val="00374B3B"/>
    <w:rsid w:val="003800ED"/>
    <w:rsid w:val="00380E77"/>
    <w:rsid w:val="00381066"/>
    <w:rsid w:val="00381C28"/>
    <w:rsid w:val="003906E4"/>
    <w:rsid w:val="00392024"/>
    <w:rsid w:val="00396361"/>
    <w:rsid w:val="003A3C62"/>
    <w:rsid w:val="003A6743"/>
    <w:rsid w:val="003B11C2"/>
    <w:rsid w:val="003B7D89"/>
    <w:rsid w:val="003C1893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35D0"/>
    <w:rsid w:val="0044004A"/>
    <w:rsid w:val="00442D32"/>
    <w:rsid w:val="0044567F"/>
    <w:rsid w:val="00454C55"/>
    <w:rsid w:val="00455384"/>
    <w:rsid w:val="00457282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34D0"/>
    <w:rsid w:val="004A4228"/>
    <w:rsid w:val="004A4956"/>
    <w:rsid w:val="004A75AE"/>
    <w:rsid w:val="004B5BBF"/>
    <w:rsid w:val="004C1918"/>
    <w:rsid w:val="004C33EC"/>
    <w:rsid w:val="004C402A"/>
    <w:rsid w:val="004D6671"/>
    <w:rsid w:val="00502140"/>
    <w:rsid w:val="00502AF9"/>
    <w:rsid w:val="00506B9D"/>
    <w:rsid w:val="005133F3"/>
    <w:rsid w:val="00521ABF"/>
    <w:rsid w:val="00523596"/>
    <w:rsid w:val="0053365B"/>
    <w:rsid w:val="00541FB8"/>
    <w:rsid w:val="00542526"/>
    <w:rsid w:val="0055652B"/>
    <w:rsid w:val="005633C4"/>
    <w:rsid w:val="00563B79"/>
    <w:rsid w:val="00571931"/>
    <w:rsid w:val="00586373"/>
    <w:rsid w:val="00592937"/>
    <w:rsid w:val="00596C1D"/>
    <w:rsid w:val="005D7CE0"/>
    <w:rsid w:val="005F2298"/>
    <w:rsid w:val="006049E5"/>
    <w:rsid w:val="0061063B"/>
    <w:rsid w:val="0061135A"/>
    <w:rsid w:val="00611630"/>
    <w:rsid w:val="00611A5C"/>
    <w:rsid w:val="00611CCA"/>
    <w:rsid w:val="00612F4C"/>
    <w:rsid w:val="0061467C"/>
    <w:rsid w:val="00614D9F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4218"/>
    <w:rsid w:val="006659E6"/>
    <w:rsid w:val="006666F7"/>
    <w:rsid w:val="006718EE"/>
    <w:rsid w:val="0067240F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D31F2"/>
    <w:rsid w:val="006F0864"/>
    <w:rsid w:val="006F5695"/>
    <w:rsid w:val="006F5D88"/>
    <w:rsid w:val="006F77CB"/>
    <w:rsid w:val="007102F3"/>
    <w:rsid w:val="007152CF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3C79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66DEC"/>
    <w:rsid w:val="0087198C"/>
    <w:rsid w:val="00876626"/>
    <w:rsid w:val="008A07A2"/>
    <w:rsid w:val="008B1A5C"/>
    <w:rsid w:val="008B4456"/>
    <w:rsid w:val="008D03B9"/>
    <w:rsid w:val="008D1CFE"/>
    <w:rsid w:val="008D5B7A"/>
    <w:rsid w:val="008E133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1FCB"/>
    <w:rsid w:val="00963719"/>
    <w:rsid w:val="00965520"/>
    <w:rsid w:val="00965FB4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96A33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152A4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674EB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5811"/>
    <w:rsid w:val="00C27C53"/>
    <w:rsid w:val="00C37FBF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3362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08AD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535A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0309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70125-D3D8-48EF-9DCD-6C8095FA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19989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53</cp:revision>
  <cp:lastPrinted>2020-03-17T06:21:00Z</cp:lastPrinted>
  <dcterms:created xsi:type="dcterms:W3CDTF">2021-04-18T19:27:00Z</dcterms:created>
  <dcterms:modified xsi:type="dcterms:W3CDTF">2022-07-06T10:13:00Z</dcterms:modified>
</cp:coreProperties>
</file>